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477" w:rsidRDefault="00FA2477" w:rsidP="005E5511">
      <w:pPr>
        <w:pStyle w:val="Title"/>
        <w:jc w:val="right"/>
        <w:rPr>
          <w:noProof/>
          <w:lang w:val="es-ES"/>
        </w:rPr>
      </w:pPr>
      <w:r w:rsidRPr="00B73A16">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84pt;height:110.25pt;visibility:visible">
            <v:imagedata r:id="rId4" o:title=""/>
          </v:shape>
        </w:pict>
      </w:r>
    </w:p>
    <w:p w:rsidR="00FA2477" w:rsidRDefault="00FA2477">
      <w:pPr>
        <w:pStyle w:val="Title"/>
        <w:rPr>
          <w:noProof/>
          <w:lang w:val="es-ES"/>
        </w:rPr>
      </w:pPr>
      <w:r>
        <w:rPr>
          <w:noProof/>
          <w:lang w:val="es-ES"/>
        </w:rPr>
        <w:t xml:space="preserve">ARQUITECT@S PARA </w:t>
      </w:r>
      <w:smartTag w:uri="urn:schemas-microsoft-com:office:smarttags" w:element="PersonName">
        <w:smartTagPr>
          <w:attr w:name="ProductID" w:val="LA EMERGENCIA"/>
        </w:smartTagPr>
        <w:r>
          <w:rPr>
            <w:noProof/>
            <w:lang w:val="es-ES"/>
          </w:rPr>
          <w:t>LA EMERGENCIA</w:t>
        </w:r>
      </w:smartTag>
    </w:p>
    <w:p w:rsidR="00FA2477" w:rsidRDefault="00FA2477">
      <w:pPr>
        <w:pStyle w:val="Title"/>
        <w:rPr>
          <w:noProof/>
          <w:lang w:val="es-ES"/>
        </w:rPr>
      </w:pPr>
      <w:r>
        <w:rPr>
          <w:noProof/>
          <w:lang w:val="es-ES"/>
        </w:rPr>
        <w:t>1°Jornada de capacitacion</w:t>
      </w:r>
    </w:p>
    <w:p w:rsidR="00FA2477" w:rsidRPr="005B23AD" w:rsidRDefault="00FA2477" w:rsidP="005B23AD">
      <w:pPr>
        <w:rPr>
          <w:lang w:val="es-ES"/>
        </w:rPr>
      </w:pPr>
      <w:r>
        <w:rPr>
          <w:lang w:val="es-ES"/>
        </w:rPr>
        <w:t>Declarada de Interés Municipal por el Concejo Municipal de Rosario. Dec. 48789</w:t>
      </w:r>
    </w:p>
    <w:p w:rsidR="00FA2477" w:rsidRPr="00E30044" w:rsidRDefault="00FA2477">
      <w:pPr>
        <w:pStyle w:val="Heading1"/>
        <w:rPr>
          <w:noProof/>
          <w:lang w:val="es-ES"/>
        </w:rPr>
      </w:pPr>
      <w:r>
        <w:rPr>
          <w:noProof/>
          <w:lang w:val="es-ES"/>
        </w:rPr>
        <w:t>Informe de conclusiones</w:t>
      </w:r>
    </w:p>
    <w:p w:rsidR="00FA2477" w:rsidRDefault="00FA2477" w:rsidP="005B23AD">
      <w:pPr>
        <w:pStyle w:val="NormalWeb"/>
        <w:shd w:val="clear" w:color="auto" w:fill="FFFFFF"/>
        <w:spacing w:before="0" w:beforeAutospacing="0" w:after="285" w:afterAutospacing="0"/>
        <w:ind w:right="-15"/>
        <w:jc w:val="both"/>
        <w:rPr>
          <w:rFonts w:ascii="Trebuchet MS" w:hAnsi="Trebuchet MS" w:cs="Tahoma"/>
          <w:noProof/>
          <w:sz w:val="20"/>
          <w:szCs w:val="20"/>
          <w:lang w:val="es-ES" w:eastAsia="ja-JP"/>
        </w:rPr>
      </w:pPr>
      <w:r w:rsidRPr="005B23AD">
        <w:rPr>
          <w:rFonts w:ascii="Trebuchet MS" w:hAnsi="Trebuchet MS" w:cs="Tahoma"/>
          <w:noProof/>
          <w:sz w:val="20"/>
          <w:szCs w:val="20"/>
          <w:lang w:val="es-ES" w:eastAsia="ja-JP"/>
        </w:rPr>
        <w:t>Se  invito a participar del proyecto</w:t>
      </w:r>
      <w:r w:rsidRPr="005B23AD">
        <w:rPr>
          <w:rFonts w:ascii="Trebuchet MS" w:hAnsi="Trebuchet MS" w:cs="Tahoma"/>
          <w:noProof/>
          <w:lang w:val="es-ES" w:eastAsia="ja-JP"/>
        </w:rPr>
        <w:t> </w:t>
      </w:r>
      <w:r w:rsidRPr="005B23AD">
        <w:rPr>
          <w:rFonts w:ascii="Trebuchet MS" w:hAnsi="Trebuchet MS" w:cs="Tahoma"/>
          <w:b/>
          <w:bCs/>
          <w:noProof/>
          <w:lang w:val="es-ES" w:eastAsia="ja-JP"/>
        </w:rPr>
        <w:t xml:space="preserve">Arquitect@s para </w:t>
      </w:r>
      <w:smartTag w:uri="urn:schemas-microsoft-com:office:smarttags" w:element="PersonName">
        <w:smartTagPr>
          <w:attr w:name="ProductID" w:val="LA EMERGENCIA"/>
        </w:smartTagPr>
        <w:r w:rsidRPr="005B23AD">
          <w:rPr>
            <w:rFonts w:ascii="Trebuchet MS" w:hAnsi="Trebuchet MS" w:cs="Tahoma"/>
            <w:b/>
            <w:bCs/>
            <w:noProof/>
            <w:lang w:val="es-ES" w:eastAsia="ja-JP"/>
          </w:rPr>
          <w:t>la Emergencia</w:t>
        </w:r>
      </w:smartTag>
      <w:r>
        <w:rPr>
          <w:rStyle w:val="Strong"/>
          <w:rFonts w:ascii="DroidSansRegular" w:hAnsi="DroidSansRegular"/>
          <w:color w:val="666666"/>
          <w:sz w:val="20"/>
          <w:szCs w:val="20"/>
        </w:rPr>
        <w:t xml:space="preserve"> </w:t>
      </w:r>
      <w:r w:rsidRPr="005B23AD">
        <w:rPr>
          <w:rFonts w:ascii="Trebuchet MS" w:hAnsi="Trebuchet MS" w:cs="Tahoma"/>
          <w:noProof/>
          <w:sz w:val="20"/>
          <w:szCs w:val="20"/>
          <w:lang w:val="es-ES" w:eastAsia="ja-JP"/>
        </w:rPr>
        <w:t>a todos</w:t>
      </w:r>
      <w:r>
        <w:rPr>
          <w:rFonts w:ascii="Trebuchet MS" w:hAnsi="Trebuchet MS" w:cs="Tahoma"/>
          <w:noProof/>
          <w:sz w:val="20"/>
          <w:szCs w:val="20"/>
          <w:lang w:val="es-ES" w:eastAsia="ja-JP"/>
        </w:rPr>
        <w:t xml:space="preserve"> los arquitectos/as CAPSF para formarse y capacitarse para dar</w:t>
      </w:r>
      <w:r w:rsidRPr="005B23AD">
        <w:rPr>
          <w:rFonts w:ascii="Trebuchet MS" w:hAnsi="Trebuchet MS" w:cs="Tahoma"/>
          <w:b/>
          <w:bCs/>
          <w:noProof/>
          <w:lang w:val="es-ES" w:eastAsia="ja-JP"/>
        </w:rPr>
        <w:t xml:space="preserve"> </w:t>
      </w:r>
      <w:r w:rsidRPr="005B23AD">
        <w:rPr>
          <w:rFonts w:ascii="Trebuchet MS" w:hAnsi="Trebuchet MS" w:cs="Tahoma"/>
          <w:noProof/>
          <w:sz w:val="20"/>
          <w:szCs w:val="20"/>
          <w:lang w:val="es-ES" w:eastAsia="ja-JP"/>
        </w:rPr>
        <w:t xml:space="preserve"> respuesta ante situación de desastre.</w:t>
      </w:r>
      <w:r>
        <w:rPr>
          <w:rFonts w:ascii="Trebuchet MS" w:hAnsi="Trebuchet MS" w:cs="Tahoma"/>
          <w:noProof/>
          <w:sz w:val="20"/>
          <w:szCs w:val="20"/>
          <w:lang w:val="es-ES" w:eastAsia="ja-JP"/>
        </w:rPr>
        <w:t xml:space="preserve"> </w:t>
      </w:r>
    </w:p>
    <w:p w:rsidR="00FA2477" w:rsidRDefault="00FA2477" w:rsidP="005B23AD">
      <w:pPr>
        <w:pStyle w:val="NormalWeb"/>
        <w:shd w:val="clear" w:color="auto" w:fill="FFFFFF"/>
        <w:spacing w:before="0" w:beforeAutospacing="0" w:after="285" w:afterAutospacing="0"/>
        <w:ind w:right="-15"/>
        <w:jc w:val="both"/>
        <w:rPr>
          <w:rFonts w:ascii="Trebuchet MS" w:hAnsi="Trebuchet MS" w:cs="Tahoma"/>
          <w:noProof/>
          <w:sz w:val="20"/>
          <w:szCs w:val="20"/>
          <w:lang w:val="es-ES" w:eastAsia="ja-JP"/>
        </w:rPr>
      </w:pPr>
      <w:r>
        <w:rPr>
          <w:rFonts w:ascii="Trebuchet MS" w:hAnsi="Trebuchet MS" w:cs="Tahoma"/>
          <w:noProof/>
          <w:sz w:val="20"/>
          <w:szCs w:val="20"/>
          <w:lang w:val="es-ES" w:eastAsia="ja-JP"/>
        </w:rPr>
        <w:t xml:space="preserve">Se establecio un punto de inicio en </w:t>
      </w:r>
      <w:r w:rsidRPr="005B23AD">
        <w:rPr>
          <w:rFonts w:ascii="Trebuchet MS" w:hAnsi="Trebuchet MS" w:cs="Tahoma"/>
          <w:noProof/>
          <w:sz w:val="20"/>
          <w:szCs w:val="20"/>
          <w:lang w:val="es-ES" w:eastAsia="ja-JP"/>
        </w:rPr>
        <w:t>el desarrollo del conocimiento y las habilidades para integrar las tareas de un grupo de técnicos ante una catástrofe</w:t>
      </w:r>
      <w:r>
        <w:rPr>
          <w:rFonts w:ascii="Trebuchet MS" w:hAnsi="Trebuchet MS" w:cs="Tahoma"/>
          <w:noProof/>
          <w:sz w:val="20"/>
          <w:szCs w:val="20"/>
          <w:lang w:val="es-ES" w:eastAsia="ja-JP"/>
        </w:rPr>
        <w:t>.</w:t>
      </w:r>
    </w:p>
    <w:p w:rsidR="00FA2477" w:rsidRDefault="00FA2477" w:rsidP="005B23AD">
      <w:pPr>
        <w:pStyle w:val="NormalWeb"/>
        <w:shd w:val="clear" w:color="auto" w:fill="FFFFFF"/>
        <w:spacing w:before="0" w:beforeAutospacing="0" w:after="285" w:afterAutospacing="0"/>
        <w:ind w:right="-15"/>
        <w:jc w:val="both"/>
        <w:rPr>
          <w:rFonts w:ascii="Trebuchet MS" w:hAnsi="Trebuchet MS" w:cs="Tahoma"/>
          <w:noProof/>
          <w:sz w:val="20"/>
          <w:szCs w:val="20"/>
          <w:lang w:val="es-ES" w:eastAsia="ja-JP"/>
        </w:rPr>
      </w:pPr>
      <w:r>
        <w:rPr>
          <w:rFonts w:ascii="Trebuchet MS" w:hAnsi="Trebuchet MS" w:cs="Tahoma"/>
          <w:noProof/>
          <w:sz w:val="20"/>
          <w:szCs w:val="20"/>
          <w:lang w:val="es-ES" w:eastAsia="ja-JP"/>
        </w:rPr>
        <w:t>Acudieron al primer encuentro mas de 90 arquitectos que dieron a esta convocatoria un matiz interactivo entre asistentes y disertantes; interactuando los actores en un coloquio interesante y de participacion por el interes hacia la tematica.</w:t>
      </w:r>
    </w:p>
    <w:p w:rsidR="00FA2477" w:rsidRPr="00885B9F" w:rsidRDefault="00FA2477" w:rsidP="00885B9F">
      <w:pPr>
        <w:jc w:val="both"/>
        <w:rPr>
          <w:rFonts w:ascii="Arial" w:hAnsi="Arial" w:cs="Arial"/>
          <w:color w:val="333333"/>
          <w:lang w:val="es-AR"/>
        </w:rPr>
      </w:pPr>
      <w:r>
        <w:rPr>
          <w:noProof/>
          <w:lang w:val="es-ES"/>
        </w:rPr>
        <w:t xml:space="preserve">La presentacion del Programa estuvo a cargo de </w:t>
      </w:r>
      <w:smartTag w:uri="urn:schemas-microsoft-com:office:smarttags" w:element="PersonName">
        <w:smartTagPr>
          <w:attr w:name="ProductID" w:val="la Presidente"/>
        </w:smartTagPr>
        <w:r>
          <w:rPr>
            <w:noProof/>
            <w:lang w:val="es-ES"/>
          </w:rPr>
          <w:t>la Presidente</w:t>
        </w:r>
      </w:smartTag>
      <w:r>
        <w:rPr>
          <w:noProof/>
          <w:lang w:val="es-ES"/>
        </w:rPr>
        <w:t xml:space="preserve"> del Colegio de Arquitectos de </w:t>
      </w:r>
      <w:smartTag w:uri="urn:schemas-microsoft-com:office:smarttags" w:element="PersonName">
        <w:smartTagPr>
          <w:attr w:name="ProductID" w:val="la Provincia"/>
        </w:smartTagPr>
        <w:r>
          <w:rPr>
            <w:noProof/>
            <w:lang w:val="es-ES"/>
          </w:rPr>
          <w:t>la Provincia</w:t>
        </w:r>
      </w:smartTag>
      <w:r>
        <w:rPr>
          <w:noProof/>
          <w:lang w:val="es-ES"/>
        </w:rPr>
        <w:t xml:space="preserve"> de Santa Fe Arq. Marta Ruarte. Expresando la importancia de esta iniciativa para </w:t>
      </w:r>
      <w:smartTag w:uri="urn:schemas-microsoft-com:office:smarttags" w:element="PersonName">
        <w:smartTagPr>
          <w:attr w:name="ProductID" w:val="la Institucion"/>
        </w:smartTagPr>
        <w:r>
          <w:rPr>
            <w:noProof/>
            <w:lang w:val="es-ES"/>
          </w:rPr>
          <w:t>la Institucion</w:t>
        </w:r>
      </w:smartTag>
      <w:r>
        <w:rPr>
          <w:noProof/>
          <w:lang w:val="es-ES"/>
        </w:rPr>
        <w:t xml:space="preserve"> …</w:t>
      </w:r>
      <w:r w:rsidRPr="00885B9F">
        <w:rPr>
          <w:noProof/>
          <w:lang w:val="es-ES"/>
        </w:rPr>
        <w:t>“Esta jornada se definió en base a un proyecto que estamos inaugurando para que los Arquitectos actúen en situaciones de desastres en todo lo que hace a la arquitectura. Nosotros no podemos estar ausentes cuando afecta al espacio público, y a las edificaciones que nosotros mismos construimos”</w:t>
      </w:r>
      <w:r>
        <w:rPr>
          <w:noProof/>
          <w:lang w:val="es-ES"/>
        </w:rPr>
        <w:t>…</w:t>
      </w:r>
    </w:p>
    <w:p w:rsidR="00FA2477" w:rsidRPr="00885B9F" w:rsidRDefault="00FA2477" w:rsidP="00885B9F">
      <w:pPr>
        <w:jc w:val="both"/>
        <w:rPr>
          <w:noProof/>
          <w:lang w:val="es-ES"/>
        </w:rPr>
      </w:pPr>
      <w:r w:rsidRPr="00885B9F">
        <w:rPr>
          <w:noProof/>
          <w:lang w:val="es-ES"/>
        </w:rPr>
        <w:t>Uno de los disertantes, el Arq. Dante Muñoz Veneros, Arquitecto Especialista en Emergencias  señaló: “La iniciativa de crear Arquitectos para la emergencia en el Colegio de Arquitectos de la provincia de Santa Fe es realmente encomiable. Lamentablemente estamos en un mundo de desastres, y cada vez son más frecuentes y más costosos en cuanto a daños materiales y de vidas humanas”</w:t>
      </w:r>
      <w:r>
        <w:rPr>
          <w:noProof/>
          <w:lang w:val="es-ES"/>
        </w:rPr>
        <w:t>…</w:t>
      </w:r>
    </w:p>
    <w:p w:rsidR="00FA2477" w:rsidRDefault="00FA2477" w:rsidP="00BC73DC">
      <w:pPr>
        <w:pStyle w:val="NormalWeb"/>
        <w:shd w:val="clear" w:color="auto" w:fill="FFFFFF"/>
        <w:rPr>
          <w:rFonts w:ascii="Trebuchet MS" w:hAnsi="Trebuchet MS" w:cs="Tahoma"/>
          <w:noProof/>
          <w:sz w:val="20"/>
          <w:szCs w:val="20"/>
          <w:lang w:val="es-ES" w:eastAsia="ja-JP"/>
        </w:rPr>
      </w:pPr>
      <w:r>
        <w:rPr>
          <w:rFonts w:ascii="Trebuchet MS" w:hAnsi="Trebuchet MS" w:cs="Tahoma"/>
          <w:noProof/>
          <w:sz w:val="20"/>
          <w:szCs w:val="20"/>
          <w:lang w:val="es-ES" w:eastAsia="ja-JP"/>
        </w:rPr>
        <w:t>…</w:t>
      </w:r>
      <w:r w:rsidRPr="00885B9F">
        <w:rPr>
          <w:rFonts w:ascii="Trebuchet MS" w:hAnsi="Trebuchet MS" w:cs="Tahoma"/>
          <w:noProof/>
          <w:sz w:val="20"/>
          <w:szCs w:val="20"/>
          <w:lang w:val="es-ES" w:eastAsia="ja-JP"/>
        </w:rPr>
        <w:t>“El rol de los Arquitectos hoy se torna fundamental y casi una obligación ética luchar contra este flagelo y proponer, hacer propuestas creativas e innovadoras para mejorar la calidad de vida de nuestra gente”</w:t>
      </w:r>
      <w:r>
        <w:rPr>
          <w:rFonts w:ascii="Trebuchet MS" w:hAnsi="Trebuchet MS" w:cs="Tahoma"/>
          <w:noProof/>
          <w:sz w:val="20"/>
          <w:szCs w:val="20"/>
          <w:lang w:val="es-ES" w:eastAsia="ja-JP"/>
        </w:rPr>
        <w:t>, destacó el Arquitecto”…</w:t>
      </w:r>
    </w:p>
    <w:p w:rsidR="00FA2477" w:rsidRPr="00DE46BB" w:rsidRDefault="00FA2477" w:rsidP="00DE46BB">
      <w:pPr>
        <w:rPr>
          <w:noProof/>
          <w:lang w:val="es-ES"/>
        </w:rPr>
      </w:pPr>
      <w:r>
        <w:rPr>
          <w:noProof/>
          <w:lang w:val="es-ES"/>
        </w:rPr>
        <w:t>El arquitecto Dante Muñoz Veneros, h</w:t>
      </w:r>
      <w:r w:rsidRPr="00DE46BB">
        <w:rPr>
          <w:noProof/>
          <w:lang w:val="es-ES"/>
        </w:rPr>
        <w:t>a trabajado en Desastres por terremotos, inundaciones y socioambientales (Argentina, Bolivia, Chile, Perú, Haití,etc.)</w:t>
      </w:r>
    </w:p>
    <w:p w:rsidR="00FA2477" w:rsidRPr="00DE46BB" w:rsidRDefault="00FA2477" w:rsidP="00DE46BB">
      <w:pPr>
        <w:rPr>
          <w:noProof/>
          <w:lang w:val="es-ES"/>
        </w:rPr>
      </w:pPr>
      <w:r w:rsidRPr="00DE46BB">
        <w:rPr>
          <w:noProof/>
          <w:lang w:val="es-ES"/>
        </w:rPr>
        <w:t>Emergency Architect desde 2003 (UNESCO)</w:t>
      </w:r>
    </w:p>
    <w:p w:rsidR="00FA2477" w:rsidRPr="00DE46BB" w:rsidRDefault="00FA2477" w:rsidP="00DE46BB">
      <w:pPr>
        <w:rPr>
          <w:noProof/>
          <w:lang w:val="es-ES"/>
        </w:rPr>
      </w:pPr>
      <w:r w:rsidRPr="00DE46BB">
        <w:rPr>
          <w:noProof/>
          <w:lang w:val="es-ES"/>
        </w:rPr>
        <w:t>Miembro por America del Sur de GNDR Global Network Disaster Reduction</w:t>
      </w:r>
    </w:p>
    <w:p w:rsidR="00FA2477" w:rsidRPr="00DE46BB" w:rsidRDefault="00FA2477" w:rsidP="00DE46BB">
      <w:pPr>
        <w:rPr>
          <w:noProof/>
          <w:lang w:val="es-ES"/>
        </w:rPr>
      </w:pPr>
      <w:r w:rsidRPr="00DE46BB">
        <w:rPr>
          <w:noProof/>
          <w:lang w:val="es-ES"/>
        </w:rPr>
        <w:t xml:space="preserve">Director de Proyectos de Hábitat para </w:t>
      </w:r>
      <w:smartTag w:uri="urn:schemas-microsoft-com:office:smarttags" w:element="PersonName">
        <w:smartTagPr>
          <w:attr w:name="ProductID" w:val="LA EMERGENCIA"/>
        </w:smartTagPr>
        <w:r w:rsidRPr="00DE46BB">
          <w:rPr>
            <w:noProof/>
            <w:lang w:val="es-ES"/>
          </w:rPr>
          <w:t>la Emergencia</w:t>
        </w:r>
      </w:smartTag>
      <w:r w:rsidRPr="00DE46BB">
        <w:rPr>
          <w:noProof/>
          <w:lang w:val="es-ES"/>
        </w:rPr>
        <w:t xml:space="preserve"> de las asociaciones civiles "Argentina Puede", "Manos Solidarias" "Red Habitat" "Federación NorOesteArgentino" y otras</w:t>
      </w:r>
    </w:p>
    <w:p w:rsidR="00FA2477" w:rsidRDefault="00FA2477" w:rsidP="00DE46BB">
      <w:pPr>
        <w:rPr>
          <w:noProof/>
          <w:lang w:val="es-ES"/>
        </w:rPr>
      </w:pPr>
      <w:r w:rsidRPr="00DE46BB">
        <w:rPr>
          <w:noProof/>
          <w:lang w:val="es-ES"/>
        </w:rPr>
        <w:t>Disertante en HABITAT III Quito (2016) "Producción social del Hábitat en escenarios de Emergencia socio-ambiental"</w:t>
      </w:r>
      <w:r>
        <w:rPr>
          <w:noProof/>
          <w:lang w:val="es-ES"/>
        </w:rPr>
        <w:t>.</w:t>
      </w:r>
    </w:p>
    <w:p w:rsidR="00FA2477" w:rsidRPr="00DE46BB" w:rsidRDefault="00FA2477" w:rsidP="00DE46BB">
      <w:pPr>
        <w:rPr>
          <w:noProof/>
          <w:lang w:val="es-ES"/>
        </w:rPr>
      </w:pPr>
      <w:r>
        <w:rPr>
          <w:noProof/>
          <w:lang w:val="es-ES"/>
        </w:rPr>
        <w:t>El profesional citado desarrollo los siguientes puntos:</w:t>
      </w:r>
    </w:p>
    <w:p w:rsidR="00FA2477" w:rsidRPr="00DE46BB" w:rsidRDefault="00FA2477" w:rsidP="00DE46BB">
      <w:pPr>
        <w:rPr>
          <w:noProof/>
          <w:lang w:val="es-ES"/>
        </w:rPr>
      </w:pPr>
    </w:p>
    <w:p w:rsidR="00FA2477" w:rsidRPr="00DE46BB" w:rsidRDefault="00FA2477" w:rsidP="00DE46BB">
      <w:pPr>
        <w:rPr>
          <w:noProof/>
          <w:lang w:val="es-ES"/>
        </w:rPr>
      </w:pPr>
    </w:p>
    <w:p w:rsidR="00FA2477" w:rsidRPr="00DE46BB" w:rsidRDefault="00FA2477" w:rsidP="00DE46BB">
      <w:pPr>
        <w:rPr>
          <w:noProof/>
          <w:lang w:val="es-ES"/>
        </w:rPr>
      </w:pPr>
      <w:r w:rsidRPr="00DE46BB">
        <w:rPr>
          <w:noProof/>
          <w:lang w:val="es-ES"/>
        </w:rPr>
        <w:t>1.       Conceptos Teórico-Práctico de RRD REDUCCION DE RIESGO DE DESASTRES</w:t>
      </w:r>
    </w:p>
    <w:p w:rsidR="00FA2477" w:rsidRPr="00DE46BB" w:rsidRDefault="00FA2477" w:rsidP="00DE46BB">
      <w:pPr>
        <w:rPr>
          <w:noProof/>
          <w:lang w:val="es-ES"/>
        </w:rPr>
      </w:pPr>
      <w:r w:rsidRPr="00DE46BB">
        <w:rPr>
          <w:noProof/>
          <w:lang w:val="es-ES"/>
        </w:rPr>
        <w:t>·         Amenazas, Riesgo, Desastres.</w:t>
      </w:r>
    </w:p>
    <w:p w:rsidR="00FA2477" w:rsidRPr="00DE46BB" w:rsidRDefault="00FA2477" w:rsidP="00DE46BB">
      <w:pPr>
        <w:rPr>
          <w:noProof/>
          <w:lang w:val="es-ES"/>
        </w:rPr>
      </w:pPr>
      <w:r w:rsidRPr="00DE46BB">
        <w:rPr>
          <w:noProof/>
          <w:lang w:val="es-ES"/>
        </w:rPr>
        <w:t>·         Vulnerabilidad, Capacidades, Resilencia.</w:t>
      </w:r>
    </w:p>
    <w:p w:rsidR="00FA2477" w:rsidRPr="00DE46BB" w:rsidRDefault="00FA2477" w:rsidP="00DE46BB">
      <w:pPr>
        <w:rPr>
          <w:noProof/>
          <w:lang w:val="es-ES"/>
        </w:rPr>
      </w:pPr>
      <w:r w:rsidRPr="00DE46BB">
        <w:rPr>
          <w:noProof/>
          <w:lang w:val="es-ES"/>
        </w:rPr>
        <w:t>·         Información, Conocimiento, Historia</w:t>
      </w:r>
    </w:p>
    <w:p w:rsidR="00FA2477" w:rsidRPr="00DE46BB" w:rsidRDefault="00FA2477" w:rsidP="00DE46BB">
      <w:pPr>
        <w:rPr>
          <w:noProof/>
          <w:lang w:val="es-ES"/>
        </w:rPr>
      </w:pPr>
      <w:r w:rsidRPr="00DE46BB">
        <w:rPr>
          <w:noProof/>
          <w:lang w:val="es-ES"/>
        </w:rPr>
        <w:t>·         MARCO DE HYOGO Y DE SENDAI</w:t>
      </w:r>
    </w:p>
    <w:p w:rsidR="00FA2477" w:rsidRPr="00DE46BB" w:rsidRDefault="00FA2477" w:rsidP="00DE46BB">
      <w:pPr>
        <w:rPr>
          <w:noProof/>
          <w:lang w:val="es-ES"/>
        </w:rPr>
      </w:pPr>
    </w:p>
    <w:p w:rsidR="00FA2477" w:rsidRPr="00DE46BB" w:rsidRDefault="00FA2477" w:rsidP="00DE46BB">
      <w:pPr>
        <w:rPr>
          <w:noProof/>
          <w:lang w:val="es-ES"/>
        </w:rPr>
      </w:pPr>
      <w:r w:rsidRPr="00DE46BB">
        <w:rPr>
          <w:noProof/>
          <w:lang w:val="es-ES"/>
        </w:rPr>
        <w:t>2.       Apoyo Técnico / Rol de los Arquitectos y Planificadores.</w:t>
      </w:r>
    </w:p>
    <w:p w:rsidR="00FA2477" w:rsidRPr="00DE46BB" w:rsidRDefault="00FA2477" w:rsidP="00DE46BB">
      <w:pPr>
        <w:rPr>
          <w:noProof/>
          <w:lang w:val="es-ES"/>
        </w:rPr>
      </w:pPr>
      <w:r w:rsidRPr="00DE46BB">
        <w:rPr>
          <w:noProof/>
          <w:lang w:val="es-ES"/>
        </w:rPr>
        <w:t>·         P.E.T. Plan Estratégico Territorial. Organización del Territorio</w:t>
      </w:r>
    </w:p>
    <w:p w:rsidR="00FA2477" w:rsidRPr="00DE46BB" w:rsidRDefault="00FA2477" w:rsidP="00DE46BB">
      <w:pPr>
        <w:rPr>
          <w:noProof/>
          <w:lang w:val="es-ES"/>
        </w:rPr>
      </w:pPr>
      <w:r w:rsidRPr="00DE46BB">
        <w:rPr>
          <w:noProof/>
          <w:lang w:val="es-ES"/>
        </w:rPr>
        <w:t>·         Planes De Prevención De Amenazas</w:t>
      </w:r>
    </w:p>
    <w:p w:rsidR="00FA2477" w:rsidRPr="00DE46BB" w:rsidRDefault="00FA2477" w:rsidP="00DE46BB">
      <w:pPr>
        <w:rPr>
          <w:noProof/>
          <w:lang w:val="es-ES"/>
        </w:rPr>
      </w:pPr>
      <w:r w:rsidRPr="00DE46BB">
        <w:rPr>
          <w:noProof/>
          <w:lang w:val="es-ES"/>
        </w:rPr>
        <w:t>·         Banco Tecnológico: SABER + HACER</w:t>
      </w:r>
    </w:p>
    <w:p w:rsidR="00FA2477" w:rsidRPr="00DE46BB" w:rsidRDefault="00FA2477" w:rsidP="00DE46BB">
      <w:pPr>
        <w:rPr>
          <w:noProof/>
          <w:lang w:val="es-ES"/>
        </w:rPr>
      </w:pPr>
      <w:r w:rsidRPr="00DE46BB">
        <w:rPr>
          <w:noProof/>
          <w:lang w:val="es-ES"/>
        </w:rPr>
        <w:t>·         Patrimonio Cultural, Social y Ambiental</w:t>
      </w:r>
    </w:p>
    <w:p w:rsidR="00FA2477" w:rsidRPr="00DE46BB" w:rsidRDefault="00FA2477" w:rsidP="00DE46BB">
      <w:pPr>
        <w:rPr>
          <w:noProof/>
          <w:lang w:val="es-ES"/>
        </w:rPr>
      </w:pPr>
      <w:r w:rsidRPr="00DE46BB">
        <w:rPr>
          <w:noProof/>
          <w:lang w:val="es-ES"/>
        </w:rPr>
        <w:t xml:space="preserve">·         Tecnologías y Capacitación técnica </w:t>
      </w:r>
    </w:p>
    <w:p w:rsidR="00FA2477" w:rsidRPr="00DE46BB" w:rsidRDefault="00FA2477" w:rsidP="00DE46BB">
      <w:pPr>
        <w:rPr>
          <w:noProof/>
          <w:lang w:val="es-ES"/>
        </w:rPr>
      </w:pPr>
    </w:p>
    <w:p w:rsidR="00FA2477" w:rsidRPr="00DE46BB" w:rsidRDefault="00FA2477" w:rsidP="00DE46BB">
      <w:pPr>
        <w:rPr>
          <w:noProof/>
          <w:lang w:val="es-ES"/>
        </w:rPr>
      </w:pPr>
      <w:r w:rsidRPr="00DE46BB">
        <w:rPr>
          <w:noProof/>
          <w:lang w:val="es-ES"/>
        </w:rPr>
        <w:t>3.       Experiencias y Proyectos</w:t>
      </w:r>
    </w:p>
    <w:p w:rsidR="00FA2477" w:rsidRPr="00DE46BB" w:rsidRDefault="00FA2477" w:rsidP="00DE46BB">
      <w:pPr>
        <w:rPr>
          <w:noProof/>
          <w:lang w:val="es-ES"/>
        </w:rPr>
      </w:pPr>
      <w:r w:rsidRPr="00DE46BB">
        <w:rPr>
          <w:noProof/>
          <w:lang w:val="es-ES"/>
        </w:rPr>
        <w:t>·         En Distintos tipos de Desastres (TERREMOTOS, DESLIZAMIENTOS, INUNDACIONES, ETC)</w:t>
      </w:r>
    </w:p>
    <w:p w:rsidR="00FA2477" w:rsidRPr="00DE46BB" w:rsidRDefault="00FA2477" w:rsidP="00DE46BB">
      <w:pPr>
        <w:rPr>
          <w:noProof/>
          <w:lang w:val="es-ES"/>
        </w:rPr>
      </w:pPr>
      <w:r w:rsidRPr="00DE46BB">
        <w:rPr>
          <w:noProof/>
          <w:lang w:val="es-ES"/>
        </w:rPr>
        <w:t>·         Evaluación.(INDICADORES, METAS DEL MILENIO, METAS DE DESARROLLO SUSTENTABLE)</w:t>
      </w:r>
    </w:p>
    <w:p w:rsidR="00FA2477" w:rsidRDefault="00FA2477" w:rsidP="00DE46BB">
      <w:pPr>
        <w:pStyle w:val="NormalWeb"/>
        <w:shd w:val="clear" w:color="auto" w:fill="FFFFFF"/>
        <w:rPr>
          <w:rFonts w:ascii="Trebuchet MS" w:hAnsi="Trebuchet MS" w:cs="Tahoma"/>
          <w:noProof/>
          <w:sz w:val="20"/>
          <w:szCs w:val="20"/>
          <w:lang w:val="es-ES"/>
        </w:rPr>
      </w:pPr>
      <w:r w:rsidRPr="00DE46BB">
        <w:rPr>
          <w:rFonts w:ascii="Trebuchet MS" w:hAnsi="Trebuchet MS" w:cs="Tahoma"/>
          <w:noProof/>
          <w:sz w:val="20"/>
          <w:szCs w:val="20"/>
          <w:lang w:val="es-ES"/>
        </w:rPr>
        <w:t>Tecnologías y Materiales; Procesos Constructivos.</w:t>
      </w:r>
    </w:p>
    <w:p w:rsidR="00FA2477" w:rsidRDefault="00FA2477" w:rsidP="00DE46BB">
      <w:pPr>
        <w:pStyle w:val="NormalWeb"/>
        <w:shd w:val="clear" w:color="auto" w:fill="FFFFFF"/>
        <w:rPr>
          <w:rFonts w:ascii="Trebuchet MS" w:hAnsi="Trebuchet MS" w:cs="Tahoma"/>
          <w:noProof/>
          <w:sz w:val="20"/>
          <w:szCs w:val="20"/>
          <w:lang w:val="es-ES" w:eastAsia="ja-JP"/>
        </w:rPr>
      </w:pPr>
      <w:r w:rsidRPr="00DE46BB">
        <w:rPr>
          <w:rFonts w:ascii="Trebuchet MS" w:hAnsi="Trebuchet MS" w:cs="Tahoma"/>
          <w:noProof/>
          <w:sz w:val="20"/>
          <w:szCs w:val="20"/>
          <w:lang w:val="es-ES" w:eastAsia="ja-JP"/>
        </w:rPr>
        <w:t>Redes Operativas, Territorialidad.</w:t>
      </w:r>
    </w:p>
    <w:p w:rsidR="00FA2477" w:rsidRDefault="00FA2477" w:rsidP="00BC73DC">
      <w:pPr>
        <w:pStyle w:val="NormalWeb"/>
        <w:shd w:val="clear" w:color="auto" w:fill="FFFFFF"/>
        <w:rPr>
          <w:rFonts w:ascii="Arial" w:hAnsi="Arial" w:cs="Arial"/>
          <w:color w:val="333333"/>
        </w:rPr>
      </w:pPr>
      <w:r w:rsidRPr="00885B9F">
        <w:rPr>
          <w:rFonts w:ascii="Trebuchet MS" w:hAnsi="Trebuchet MS" w:cs="Tahoma"/>
          <w:noProof/>
          <w:sz w:val="20"/>
          <w:szCs w:val="20"/>
          <w:lang w:val="es-ES" w:eastAsia="ja-JP"/>
        </w:rPr>
        <w:t xml:space="preserve">En tanto otro de los disertantes, el Director General de Defensa Civil de </w:t>
      </w:r>
      <w:smartTag w:uri="urn:schemas-microsoft-com:office:smarttags" w:element="PersonName">
        <w:smartTagPr>
          <w:attr w:name="ProductID" w:val="la Municipalidad"/>
        </w:smartTagPr>
        <w:r w:rsidRPr="00885B9F">
          <w:rPr>
            <w:rFonts w:ascii="Trebuchet MS" w:hAnsi="Trebuchet MS" w:cs="Tahoma"/>
            <w:noProof/>
            <w:sz w:val="20"/>
            <w:szCs w:val="20"/>
            <w:lang w:val="es-ES" w:eastAsia="ja-JP"/>
          </w:rPr>
          <w:t>la Municipalidad</w:t>
        </w:r>
      </w:smartTag>
      <w:r w:rsidRPr="00885B9F">
        <w:rPr>
          <w:rFonts w:ascii="Trebuchet MS" w:hAnsi="Trebuchet MS" w:cs="Tahoma"/>
          <w:noProof/>
          <w:sz w:val="20"/>
          <w:szCs w:val="20"/>
          <w:lang w:val="es-ES" w:eastAsia="ja-JP"/>
        </w:rPr>
        <w:t xml:space="preserve"> de Rosario, Raul Rainone indicó:</w:t>
      </w:r>
      <w:r>
        <w:rPr>
          <w:rFonts w:ascii="Trebuchet MS" w:hAnsi="Trebuchet MS" w:cs="Tahoma"/>
          <w:noProof/>
          <w:sz w:val="20"/>
          <w:szCs w:val="20"/>
          <w:lang w:val="es-ES" w:eastAsia="ja-JP"/>
        </w:rPr>
        <w:t>…</w:t>
      </w:r>
      <w:r w:rsidRPr="00885B9F">
        <w:rPr>
          <w:rFonts w:ascii="Trebuchet MS" w:hAnsi="Trebuchet MS" w:cs="Tahoma"/>
          <w:noProof/>
          <w:sz w:val="20"/>
          <w:szCs w:val="20"/>
          <w:lang w:val="es-ES" w:eastAsia="ja-JP"/>
        </w:rPr>
        <w:t xml:space="preserve"> “Esta jornada de la cual participamos fue el aporte de la experiencia de Rosario en cuanto al abordaje de los desastres, fundamentalmente reconociendo al Arquitecto como uno de los partícipes en esto que se llama Gestión del Riesgo. Como fue evolucionando esta interpretación del riesgo, y como fue evolucionando pa</w:t>
      </w:r>
      <w:r>
        <w:rPr>
          <w:rFonts w:ascii="Trebuchet MS" w:hAnsi="Trebuchet MS" w:cs="Tahoma"/>
          <w:noProof/>
          <w:sz w:val="20"/>
          <w:szCs w:val="20"/>
          <w:lang w:val="es-ES" w:eastAsia="ja-JP"/>
        </w:rPr>
        <w:t>ra minimizar las consecuencias”…</w:t>
      </w:r>
    </w:p>
    <w:p w:rsidR="00FA2477" w:rsidRDefault="00FA2477" w:rsidP="00BC73DC">
      <w:pPr>
        <w:pStyle w:val="NormalWeb"/>
        <w:shd w:val="clear" w:color="auto" w:fill="FFFFFF"/>
        <w:rPr>
          <w:rFonts w:ascii="Trebuchet MS" w:hAnsi="Trebuchet MS" w:cs="Tahoma"/>
          <w:noProof/>
          <w:sz w:val="20"/>
          <w:szCs w:val="20"/>
          <w:lang w:val="es-ES" w:eastAsia="ja-JP"/>
        </w:rPr>
      </w:pPr>
      <w:r w:rsidRPr="00CF4E10">
        <w:rPr>
          <w:rFonts w:ascii="Trebuchet MS" w:hAnsi="Trebuchet MS" w:cs="Tahoma"/>
          <w:noProof/>
          <w:sz w:val="20"/>
          <w:szCs w:val="20"/>
          <w:lang w:val="es-ES" w:eastAsia="ja-JP"/>
        </w:rPr>
        <w:t>El último de los disertantes Gonzalo Ratner, Subdirector de Defensa Civ</w:t>
      </w:r>
      <w:r>
        <w:rPr>
          <w:rFonts w:ascii="Trebuchet MS" w:hAnsi="Trebuchet MS" w:cs="Tahoma"/>
          <w:noProof/>
          <w:sz w:val="20"/>
          <w:szCs w:val="20"/>
          <w:lang w:val="es-ES" w:eastAsia="ja-JP"/>
        </w:rPr>
        <w:t>il remarcó: “Estoy muy conforme</w:t>
      </w:r>
      <w:r w:rsidRPr="00CF4E10">
        <w:rPr>
          <w:rFonts w:ascii="Trebuchet MS" w:hAnsi="Trebuchet MS" w:cs="Tahoma"/>
          <w:noProof/>
          <w:sz w:val="20"/>
          <w:szCs w:val="20"/>
          <w:lang w:val="es-ES" w:eastAsia="ja-JP"/>
        </w:rPr>
        <w:t xml:space="preserve"> con la jornada, un resultado más que positivo, el interés que demostró la comunidad arquitectónica en colaborar y comprometerse con la emergencia y el desastre, el  generar mejores condiciones para aquellas personas que son vulnerables”.</w:t>
      </w:r>
    </w:p>
    <w:p w:rsidR="00FA2477" w:rsidRDefault="00FA2477" w:rsidP="00BC73DC">
      <w:pPr>
        <w:pStyle w:val="NormalWeb"/>
        <w:shd w:val="clear" w:color="auto" w:fill="FFFFFF"/>
        <w:rPr>
          <w:rFonts w:ascii="Trebuchet MS" w:hAnsi="Trebuchet MS" w:cs="Tahoma"/>
          <w:noProof/>
          <w:sz w:val="20"/>
          <w:szCs w:val="20"/>
          <w:lang w:val="es-ES" w:eastAsia="ja-JP"/>
        </w:rPr>
      </w:pPr>
      <w:r>
        <w:rPr>
          <w:rFonts w:ascii="Trebuchet MS" w:hAnsi="Trebuchet MS" w:cs="Tahoma"/>
          <w:noProof/>
          <w:sz w:val="20"/>
          <w:szCs w:val="20"/>
          <w:lang w:val="es-ES" w:eastAsia="ja-JP"/>
        </w:rPr>
        <w:t>Los Directivos de Defensa Civil desarrollaron los siguientes temas:</w:t>
      </w:r>
    </w:p>
    <w:p w:rsidR="00FA2477" w:rsidRPr="00DE46BB" w:rsidRDefault="00FA2477" w:rsidP="00DE46BB">
      <w:pPr>
        <w:rPr>
          <w:noProof/>
          <w:lang w:val="es-ES"/>
        </w:rPr>
      </w:pPr>
      <w:r w:rsidRPr="00DE46BB">
        <w:rPr>
          <w:noProof/>
          <w:lang w:val="es-ES"/>
        </w:rPr>
        <w:t>-       Concepto de gestión de riesgo</w:t>
      </w:r>
      <w:r w:rsidRPr="00DE46BB">
        <w:rPr>
          <w:noProof/>
          <w:lang w:val="es-ES"/>
        </w:rPr>
        <w:br/>
        <w:t>-       Relación entre amenaza y vulnerabilidad</w:t>
      </w:r>
      <w:r w:rsidRPr="00DE46BB">
        <w:rPr>
          <w:noProof/>
          <w:lang w:val="es-ES"/>
        </w:rPr>
        <w:br/>
        <w:t>-       Diferencia entre emergencia y desastre</w:t>
      </w:r>
      <w:r w:rsidRPr="00DE46BB">
        <w:rPr>
          <w:noProof/>
          <w:lang w:val="es-ES"/>
        </w:rPr>
        <w:br/>
        <w:t>-       Clasificación de las amenazas: naturales y antrópicas</w:t>
      </w:r>
      <w:r w:rsidRPr="00DE46BB">
        <w:rPr>
          <w:noProof/>
          <w:lang w:val="es-ES"/>
        </w:rPr>
        <w:br/>
        <w:t>-       Escenarios climáticos</w:t>
      </w:r>
      <w:r w:rsidRPr="00DE46BB">
        <w:rPr>
          <w:noProof/>
          <w:lang w:val="es-ES"/>
        </w:rPr>
        <w:br/>
        <w:t>-       Mapas de riesgo – lugares vulnerables de la ciudad</w:t>
      </w:r>
      <w:r w:rsidRPr="00DE46BB">
        <w:rPr>
          <w:noProof/>
          <w:lang w:val="es-ES"/>
        </w:rPr>
        <w:br/>
        <w:t>-       Rol del profesional para generar resiliencia y su rol en la emergencia</w:t>
      </w:r>
      <w:r w:rsidRPr="00DE46BB">
        <w:rPr>
          <w:noProof/>
          <w:lang w:val="es-ES"/>
        </w:rPr>
        <w:br/>
        <w:t>-       Relación entre costos en prevención y gastos de recuperación</w:t>
      </w:r>
    </w:p>
    <w:p w:rsidR="00FA2477" w:rsidRPr="00DE46BB" w:rsidRDefault="00FA2477" w:rsidP="00BC73DC">
      <w:pPr>
        <w:pStyle w:val="NormalWeb"/>
        <w:shd w:val="clear" w:color="auto" w:fill="FFFFFF"/>
        <w:rPr>
          <w:rFonts w:ascii="Trebuchet MS" w:hAnsi="Trebuchet MS" w:cs="Tahoma"/>
          <w:noProof/>
          <w:sz w:val="20"/>
          <w:szCs w:val="20"/>
          <w:lang w:eastAsia="ja-JP"/>
        </w:rPr>
      </w:pPr>
    </w:p>
    <w:p w:rsidR="00FA2477" w:rsidRDefault="00FA2477" w:rsidP="00BC73DC">
      <w:pPr>
        <w:pStyle w:val="NormalWeb"/>
        <w:shd w:val="clear" w:color="auto" w:fill="FFFFFF"/>
        <w:rPr>
          <w:rFonts w:ascii="Trebuchet MS" w:hAnsi="Trebuchet MS" w:cs="Tahoma"/>
          <w:noProof/>
          <w:sz w:val="20"/>
          <w:szCs w:val="20"/>
          <w:lang w:val="es-ES" w:eastAsia="ja-JP"/>
        </w:rPr>
      </w:pPr>
    </w:p>
    <w:p w:rsidR="00FA2477" w:rsidRPr="00DE46BB" w:rsidRDefault="00FA2477" w:rsidP="00DE46BB">
      <w:pPr>
        <w:rPr>
          <w:noProof/>
          <w:lang w:val="es-ES"/>
        </w:rPr>
      </w:pPr>
      <w:r>
        <w:rPr>
          <w:noProof/>
          <w:lang w:val="es-ES"/>
        </w:rPr>
        <w:t xml:space="preserve">El Instituto de Capacitacion del Colegio de Arquitectos de </w:t>
      </w:r>
      <w:smartTag w:uri="urn:schemas-microsoft-com:office:smarttags" w:element="PersonName">
        <w:smartTagPr>
          <w:attr w:name="ProductID" w:val="la Emergencia. Tema"/>
        </w:smartTagPr>
        <w:r>
          <w:rPr>
            <w:noProof/>
            <w:lang w:val="es-ES"/>
          </w:rPr>
          <w:t>la Provincia</w:t>
        </w:r>
      </w:smartTag>
      <w:r>
        <w:rPr>
          <w:noProof/>
          <w:lang w:val="es-ES"/>
        </w:rPr>
        <w:t xml:space="preserve"> de Santa Fe hizo entrega a los Arquitectos presente</w:t>
      </w:r>
      <w:bookmarkStart w:id="0" w:name="_GoBack"/>
      <w:bookmarkEnd w:id="0"/>
      <w:r>
        <w:rPr>
          <w:noProof/>
          <w:lang w:val="es-ES"/>
        </w:rPr>
        <w:t xml:space="preserve"> de un certificado de Asistencia a la 1° Jornada del Programa de Capacitacion de Arquitectos para </w:t>
      </w:r>
      <w:smartTag w:uri="urn:schemas-microsoft-com:office:smarttags" w:element="PersonName">
        <w:smartTagPr>
          <w:attr w:name="ProductID" w:val="la Emergencia. Tema"/>
        </w:smartTagPr>
        <w:r>
          <w:rPr>
            <w:noProof/>
            <w:lang w:val="es-ES"/>
          </w:rPr>
          <w:t>la Emergencia.</w:t>
        </w:r>
      </w:smartTag>
    </w:p>
    <w:p w:rsidR="00FA2477" w:rsidRDefault="00FA2477" w:rsidP="00BC73DC">
      <w:pPr>
        <w:pStyle w:val="NormalWeb"/>
        <w:shd w:val="clear" w:color="auto" w:fill="FFFFFF"/>
        <w:rPr>
          <w:rFonts w:ascii="Trebuchet MS" w:hAnsi="Trebuchet MS" w:cs="Tahoma"/>
          <w:noProof/>
          <w:sz w:val="20"/>
          <w:szCs w:val="20"/>
          <w:lang w:val="es-ES" w:eastAsia="ja-JP"/>
        </w:rPr>
      </w:pPr>
      <w:r>
        <w:rPr>
          <w:rFonts w:ascii="Trebuchet MS" w:hAnsi="Trebuchet MS" w:cs="Tahoma"/>
          <w:noProof/>
          <w:sz w:val="20"/>
          <w:szCs w:val="20"/>
          <w:lang w:val="es-ES" w:eastAsia="ja-JP"/>
        </w:rPr>
        <w:t>Como conclusion de esta Convocatoria podemos decir que la respuesta fue mas que interesante de parte de los concurrentes mostrando una actitud positiva hacia la participacion, para colaborar con la comunidad y prepararse para ayudar desde su profesion al que mas necesita en momentos dificiles como asi tambien a su ciudad en su conjunto.</w:t>
      </w:r>
    </w:p>
    <w:p w:rsidR="00FA2477" w:rsidRDefault="00FA2477" w:rsidP="00BC73DC">
      <w:pPr>
        <w:pStyle w:val="NormalWeb"/>
        <w:shd w:val="clear" w:color="auto" w:fill="FFFFFF"/>
        <w:rPr>
          <w:rFonts w:ascii="Trebuchet MS" w:hAnsi="Trebuchet MS" w:cs="Tahoma"/>
          <w:noProof/>
          <w:sz w:val="20"/>
          <w:szCs w:val="20"/>
          <w:lang w:val="es-ES" w:eastAsia="ja-JP"/>
        </w:rPr>
      </w:pPr>
      <w:r>
        <w:rPr>
          <w:rFonts w:ascii="Trebuchet MS" w:hAnsi="Trebuchet MS" w:cs="Tahoma"/>
          <w:noProof/>
          <w:sz w:val="20"/>
          <w:szCs w:val="20"/>
          <w:lang w:val="es-ES" w:eastAsia="ja-JP"/>
        </w:rPr>
        <w:t xml:space="preserve">El Colegio de Arquitectos de </w:t>
      </w:r>
      <w:smartTag w:uri="urn:schemas-microsoft-com:office:smarttags" w:element="PersonName">
        <w:smartTagPr>
          <w:attr w:name="ProductID" w:val="la Emergencia. Tema"/>
        </w:smartTagPr>
        <w:r>
          <w:rPr>
            <w:rFonts w:ascii="Trebuchet MS" w:hAnsi="Trebuchet MS" w:cs="Tahoma"/>
            <w:noProof/>
            <w:sz w:val="20"/>
            <w:szCs w:val="20"/>
            <w:lang w:val="es-ES" w:eastAsia="ja-JP"/>
          </w:rPr>
          <w:t>la Provincia</w:t>
        </w:r>
      </w:smartTag>
      <w:r>
        <w:rPr>
          <w:rFonts w:ascii="Trebuchet MS" w:hAnsi="Trebuchet MS" w:cs="Tahoma"/>
          <w:noProof/>
          <w:sz w:val="20"/>
          <w:szCs w:val="20"/>
          <w:lang w:val="es-ES" w:eastAsia="ja-JP"/>
        </w:rPr>
        <w:t xml:space="preserve"> de Santa Fe ante la repercusion mas que favorable entre los profesionales que conforman </w:t>
      </w:r>
      <w:smartTag w:uri="urn:schemas-microsoft-com:office:smarttags" w:element="PersonName">
        <w:smartTagPr>
          <w:attr w:name="ProductID" w:val="la Emergencia. Tema"/>
        </w:smartTagPr>
        <w:r>
          <w:rPr>
            <w:rFonts w:ascii="Trebuchet MS" w:hAnsi="Trebuchet MS" w:cs="Tahoma"/>
            <w:noProof/>
            <w:sz w:val="20"/>
            <w:szCs w:val="20"/>
            <w:lang w:val="es-ES" w:eastAsia="ja-JP"/>
          </w:rPr>
          <w:t>la Institucion</w:t>
        </w:r>
      </w:smartTag>
      <w:r>
        <w:rPr>
          <w:rFonts w:ascii="Trebuchet MS" w:hAnsi="Trebuchet MS" w:cs="Tahoma"/>
          <w:noProof/>
          <w:sz w:val="20"/>
          <w:szCs w:val="20"/>
          <w:lang w:val="es-ES" w:eastAsia="ja-JP"/>
        </w:rPr>
        <w:t xml:space="preserve"> se continua en el mes de septiembre con la 2°Jornada de Capacitacion de Arquitectos para </w:t>
      </w:r>
      <w:smartTag w:uri="urn:schemas-microsoft-com:office:smarttags" w:element="PersonName">
        <w:smartTagPr>
          <w:attr w:name="ProductID" w:val="la Emergencia. Tema"/>
        </w:smartTagPr>
        <w:r>
          <w:rPr>
            <w:rFonts w:ascii="Trebuchet MS" w:hAnsi="Trebuchet MS" w:cs="Tahoma"/>
            <w:noProof/>
            <w:sz w:val="20"/>
            <w:szCs w:val="20"/>
            <w:lang w:val="es-ES" w:eastAsia="ja-JP"/>
          </w:rPr>
          <w:t>la Emergencia. Tema</w:t>
        </w:r>
      </w:smartTag>
      <w:r>
        <w:rPr>
          <w:rFonts w:ascii="Trebuchet MS" w:hAnsi="Trebuchet MS" w:cs="Tahoma"/>
          <w:noProof/>
          <w:sz w:val="20"/>
          <w:szCs w:val="20"/>
          <w:lang w:val="es-ES" w:eastAsia="ja-JP"/>
        </w:rPr>
        <w:t xml:space="preserve"> a desarrollar Desastres Naturales por Inundaciones y Protocolo de evaluacion de Edificios, entre otros temas.</w:t>
      </w:r>
    </w:p>
    <w:p w:rsidR="00FA2477" w:rsidRPr="00CF4E10" w:rsidRDefault="00FA2477" w:rsidP="00BC73DC">
      <w:pPr>
        <w:pStyle w:val="NormalWeb"/>
        <w:shd w:val="clear" w:color="auto" w:fill="FFFFFF"/>
        <w:rPr>
          <w:rFonts w:ascii="Trebuchet MS" w:hAnsi="Trebuchet MS" w:cs="Tahoma"/>
          <w:noProof/>
          <w:sz w:val="20"/>
          <w:szCs w:val="20"/>
          <w:lang w:val="es-ES" w:eastAsia="ja-JP"/>
        </w:rPr>
      </w:pPr>
    </w:p>
    <w:p w:rsidR="00FA2477" w:rsidRPr="00BF384A" w:rsidRDefault="00FA2477" w:rsidP="00BF384A">
      <w:pPr>
        <w:jc w:val="both"/>
        <w:rPr>
          <w:rFonts w:ascii="Arial" w:hAnsi="Arial" w:cs="Arial"/>
          <w:color w:val="000000"/>
          <w:sz w:val="24"/>
          <w:szCs w:val="24"/>
          <w:shd w:val="clear" w:color="auto" w:fill="FFFFFF"/>
          <w:lang w:val="es-AR"/>
        </w:rPr>
      </w:pPr>
    </w:p>
    <w:p w:rsidR="00FA2477" w:rsidRDefault="00FA2477" w:rsidP="005B23AD">
      <w:pPr>
        <w:pStyle w:val="NormalWeb"/>
        <w:shd w:val="clear" w:color="auto" w:fill="FFFFFF"/>
        <w:spacing w:before="0" w:beforeAutospacing="0" w:after="285" w:afterAutospacing="0"/>
        <w:ind w:right="-15"/>
        <w:jc w:val="both"/>
        <w:rPr>
          <w:rFonts w:ascii="Trebuchet MS" w:hAnsi="Trebuchet MS" w:cs="Tahoma"/>
          <w:noProof/>
          <w:sz w:val="20"/>
          <w:szCs w:val="20"/>
          <w:lang w:val="es-ES" w:eastAsia="ja-JP"/>
        </w:rPr>
      </w:pPr>
      <w:r>
        <w:rPr>
          <w:rFonts w:ascii="Trebuchet MS" w:hAnsi="Trebuchet MS" w:cs="Tahoma"/>
          <w:noProof/>
          <w:sz w:val="20"/>
          <w:szCs w:val="20"/>
          <w:lang w:val="es-ES" w:eastAsia="ja-JP"/>
        </w:rPr>
        <w:t xml:space="preserve"> </w:t>
      </w:r>
    </w:p>
    <w:p w:rsidR="00FA2477" w:rsidRDefault="00FA2477" w:rsidP="005B23AD">
      <w:pPr>
        <w:pStyle w:val="NormalWeb"/>
        <w:shd w:val="clear" w:color="auto" w:fill="FFFFFF"/>
        <w:spacing w:before="0" w:beforeAutospacing="0" w:after="285" w:afterAutospacing="0"/>
        <w:ind w:right="-15"/>
        <w:jc w:val="both"/>
        <w:rPr>
          <w:rFonts w:ascii="DroidSansRegular" w:hAnsi="DroidSansRegular"/>
          <w:color w:val="666666"/>
          <w:sz w:val="20"/>
          <w:szCs w:val="20"/>
        </w:rPr>
      </w:pPr>
    </w:p>
    <w:p w:rsidR="00FA2477" w:rsidRPr="00E30044" w:rsidRDefault="00FA2477">
      <w:pPr>
        <w:rPr>
          <w:noProof/>
          <w:lang w:val="es-ES"/>
        </w:rPr>
      </w:pPr>
    </w:p>
    <w:sectPr w:rsidR="00FA2477" w:rsidRPr="00E30044" w:rsidSect="00723275">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STXinwei">
    <w:altName w:val="SimSun"/>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FZYaoTi">
    <w:altName w:val="??¨¨??y?¡ì??|?¡ì??"/>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Segoe UI">
    <w:altName w:val="Arial"/>
    <w:panose1 w:val="00000000000000000000"/>
    <w:charset w:val="00"/>
    <w:family w:val="swiss"/>
    <w:notTrueType/>
    <w:pitch w:val="variable"/>
    <w:sig w:usb0="00000003" w:usb1="00000000" w:usb2="00000000" w:usb3="00000000" w:csb0="00000001" w:csb1="00000000"/>
  </w:font>
  <w:font w:name="DroidSansRegula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3AD"/>
    <w:rsid w:val="000B7499"/>
    <w:rsid w:val="00204D57"/>
    <w:rsid w:val="00207A2E"/>
    <w:rsid w:val="002522AC"/>
    <w:rsid w:val="004D2DAB"/>
    <w:rsid w:val="00552777"/>
    <w:rsid w:val="005B23AD"/>
    <w:rsid w:val="005E5511"/>
    <w:rsid w:val="00723275"/>
    <w:rsid w:val="007864AF"/>
    <w:rsid w:val="00885B9F"/>
    <w:rsid w:val="00A31462"/>
    <w:rsid w:val="00AB6752"/>
    <w:rsid w:val="00AC1781"/>
    <w:rsid w:val="00B16ACE"/>
    <w:rsid w:val="00B73A16"/>
    <w:rsid w:val="00BC73DC"/>
    <w:rsid w:val="00BF384A"/>
    <w:rsid w:val="00C4596C"/>
    <w:rsid w:val="00C67292"/>
    <w:rsid w:val="00CF4E10"/>
    <w:rsid w:val="00DE46BB"/>
    <w:rsid w:val="00E30044"/>
    <w:rsid w:val="00ED2872"/>
    <w:rsid w:val="00F7198A"/>
    <w:rsid w:val="00F9773C"/>
    <w:rsid w:val="00FA247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STXinwei" w:hAnsi="Trebuchet MS" w:cs="Tahoma"/>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23275"/>
    <w:pPr>
      <w:spacing w:after="120" w:line="264" w:lineRule="auto"/>
    </w:pPr>
    <w:rPr>
      <w:sz w:val="20"/>
      <w:szCs w:val="20"/>
      <w:lang w:val="en-US" w:eastAsia="ja-JP"/>
    </w:rPr>
  </w:style>
  <w:style w:type="paragraph" w:styleId="Heading1">
    <w:name w:val="heading 1"/>
    <w:basedOn w:val="Normal"/>
    <w:next w:val="Normal"/>
    <w:link w:val="Heading1Char"/>
    <w:uiPriority w:val="99"/>
    <w:qFormat/>
    <w:rsid w:val="00723275"/>
    <w:pPr>
      <w:keepNext/>
      <w:keepLines/>
      <w:pBdr>
        <w:bottom w:val="single" w:sz="4" w:space="1" w:color="90C226"/>
      </w:pBdr>
      <w:spacing w:before="400" w:after="40" w:line="240" w:lineRule="auto"/>
      <w:outlineLvl w:val="0"/>
    </w:pPr>
    <w:rPr>
      <w:rFonts w:eastAsia="FZYaoTi"/>
      <w:color w:val="90C226"/>
      <w:sz w:val="32"/>
      <w:szCs w:val="32"/>
    </w:rPr>
  </w:style>
  <w:style w:type="paragraph" w:styleId="Heading2">
    <w:name w:val="heading 2"/>
    <w:basedOn w:val="Normal"/>
    <w:next w:val="Normal"/>
    <w:link w:val="Heading2Char"/>
    <w:uiPriority w:val="99"/>
    <w:qFormat/>
    <w:rsid w:val="00723275"/>
    <w:pPr>
      <w:keepNext/>
      <w:keepLines/>
      <w:spacing w:before="160" w:after="0" w:line="240" w:lineRule="auto"/>
      <w:outlineLvl w:val="1"/>
    </w:pPr>
    <w:rPr>
      <w:rFonts w:eastAsia="FZYaoTi"/>
      <w:color w:val="90C226"/>
      <w:sz w:val="28"/>
      <w:szCs w:val="28"/>
    </w:rPr>
  </w:style>
  <w:style w:type="paragraph" w:styleId="Heading3">
    <w:name w:val="heading 3"/>
    <w:basedOn w:val="Normal"/>
    <w:next w:val="Normal"/>
    <w:link w:val="Heading3Char"/>
    <w:uiPriority w:val="99"/>
    <w:qFormat/>
    <w:rsid w:val="00723275"/>
    <w:pPr>
      <w:keepNext/>
      <w:keepLines/>
      <w:spacing w:before="80" w:after="0" w:line="240" w:lineRule="auto"/>
      <w:outlineLvl w:val="2"/>
    </w:pPr>
    <w:rPr>
      <w:rFonts w:eastAsia="FZYaoTi"/>
      <w:color w:val="404040"/>
      <w:sz w:val="26"/>
      <w:szCs w:val="26"/>
    </w:rPr>
  </w:style>
  <w:style w:type="paragraph" w:styleId="Heading4">
    <w:name w:val="heading 4"/>
    <w:basedOn w:val="Normal"/>
    <w:next w:val="Normal"/>
    <w:link w:val="Heading4Char"/>
    <w:uiPriority w:val="99"/>
    <w:qFormat/>
    <w:rsid w:val="00723275"/>
    <w:pPr>
      <w:keepNext/>
      <w:keepLines/>
      <w:spacing w:before="80" w:after="0"/>
      <w:outlineLvl w:val="3"/>
    </w:pPr>
    <w:rPr>
      <w:rFonts w:eastAsia="FZYaoTi"/>
      <w:sz w:val="24"/>
      <w:szCs w:val="24"/>
    </w:rPr>
  </w:style>
  <w:style w:type="paragraph" w:styleId="Heading5">
    <w:name w:val="heading 5"/>
    <w:basedOn w:val="Normal"/>
    <w:next w:val="Normal"/>
    <w:link w:val="Heading5Char"/>
    <w:uiPriority w:val="99"/>
    <w:qFormat/>
    <w:rsid w:val="00723275"/>
    <w:pPr>
      <w:keepNext/>
      <w:keepLines/>
      <w:spacing w:before="80" w:after="0"/>
      <w:outlineLvl w:val="4"/>
    </w:pPr>
    <w:rPr>
      <w:rFonts w:eastAsia="FZYaoTi"/>
      <w:i/>
      <w:iCs/>
      <w:sz w:val="22"/>
      <w:szCs w:val="22"/>
    </w:rPr>
  </w:style>
  <w:style w:type="paragraph" w:styleId="Heading6">
    <w:name w:val="heading 6"/>
    <w:basedOn w:val="Normal"/>
    <w:next w:val="Normal"/>
    <w:link w:val="Heading6Char"/>
    <w:uiPriority w:val="99"/>
    <w:qFormat/>
    <w:rsid w:val="00723275"/>
    <w:pPr>
      <w:keepNext/>
      <w:keepLines/>
      <w:spacing w:before="80" w:after="0"/>
      <w:outlineLvl w:val="5"/>
    </w:pPr>
    <w:rPr>
      <w:rFonts w:eastAsia="FZYaoTi"/>
      <w:color w:val="595959"/>
    </w:rPr>
  </w:style>
  <w:style w:type="paragraph" w:styleId="Heading7">
    <w:name w:val="heading 7"/>
    <w:basedOn w:val="Normal"/>
    <w:next w:val="Normal"/>
    <w:link w:val="Heading7Char"/>
    <w:uiPriority w:val="99"/>
    <w:qFormat/>
    <w:rsid w:val="00723275"/>
    <w:pPr>
      <w:keepNext/>
      <w:keepLines/>
      <w:spacing w:before="80" w:after="0"/>
      <w:outlineLvl w:val="6"/>
    </w:pPr>
    <w:rPr>
      <w:rFonts w:eastAsia="FZYaoTi"/>
      <w:i/>
      <w:iCs/>
      <w:color w:val="595959"/>
    </w:rPr>
  </w:style>
  <w:style w:type="paragraph" w:styleId="Heading8">
    <w:name w:val="heading 8"/>
    <w:basedOn w:val="Normal"/>
    <w:next w:val="Normal"/>
    <w:link w:val="Heading8Char"/>
    <w:uiPriority w:val="99"/>
    <w:qFormat/>
    <w:rsid w:val="00723275"/>
    <w:pPr>
      <w:keepNext/>
      <w:keepLines/>
      <w:spacing w:before="80" w:after="0"/>
      <w:outlineLvl w:val="7"/>
    </w:pPr>
    <w:rPr>
      <w:rFonts w:eastAsia="FZYaoTi"/>
      <w:smallCaps/>
      <w:color w:val="595959"/>
    </w:rPr>
  </w:style>
  <w:style w:type="paragraph" w:styleId="Heading9">
    <w:name w:val="heading 9"/>
    <w:basedOn w:val="Normal"/>
    <w:next w:val="Normal"/>
    <w:link w:val="Heading9Char"/>
    <w:uiPriority w:val="99"/>
    <w:qFormat/>
    <w:rsid w:val="00723275"/>
    <w:pPr>
      <w:keepNext/>
      <w:keepLines/>
      <w:spacing w:before="80" w:after="0"/>
      <w:outlineLvl w:val="8"/>
    </w:pPr>
    <w:rPr>
      <w:rFonts w:eastAsia="FZYaoTi"/>
      <w:i/>
      <w:iCs/>
      <w:smallCaps/>
      <w:color w:val="59595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3275"/>
    <w:rPr>
      <w:rFonts w:ascii="Trebuchet MS" w:eastAsia="FZYaoTi" w:hAnsi="Trebuchet MS" w:cs="Tahoma"/>
      <w:color w:val="90C226"/>
      <w:sz w:val="32"/>
      <w:szCs w:val="32"/>
    </w:rPr>
  </w:style>
  <w:style w:type="character" w:customStyle="1" w:styleId="Heading2Char">
    <w:name w:val="Heading 2 Char"/>
    <w:basedOn w:val="DefaultParagraphFont"/>
    <w:link w:val="Heading2"/>
    <w:uiPriority w:val="99"/>
    <w:semiHidden/>
    <w:locked/>
    <w:rsid w:val="00723275"/>
    <w:rPr>
      <w:rFonts w:ascii="Trebuchet MS" w:eastAsia="FZYaoTi" w:hAnsi="Trebuchet MS" w:cs="Tahoma"/>
      <w:color w:val="90C226"/>
      <w:sz w:val="28"/>
      <w:szCs w:val="28"/>
    </w:rPr>
  </w:style>
  <w:style w:type="character" w:customStyle="1" w:styleId="Heading3Char">
    <w:name w:val="Heading 3 Char"/>
    <w:basedOn w:val="DefaultParagraphFont"/>
    <w:link w:val="Heading3"/>
    <w:uiPriority w:val="99"/>
    <w:semiHidden/>
    <w:locked/>
    <w:rsid w:val="00723275"/>
    <w:rPr>
      <w:rFonts w:ascii="Trebuchet MS" w:eastAsia="FZYaoTi" w:hAnsi="Trebuchet MS" w:cs="Tahoma"/>
      <w:color w:val="404040"/>
      <w:sz w:val="26"/>
      <w:szCs w:val="26"/>
    </w:rPr>
  </w:style>
  <w:style w:type="character" w:customStyle="1" w:styleId="Heading4Char">
    <w:name w:val="Heading 4 Char"/>
    <w:basedOn w:val="DefaultParagraphFont"/>
    <w:link w:val="Heading4"/>
    <w:uiPriority w:val="99"/>
    <w:semiHidden/>
    <w:locked/>
    <w:rsid w:val="00723275"/>
    <w:rPr>
      <w:rFonts w:ascii="Trebuchet MS" w:eastAsia="FZYaoTi" w:hAnsi="Trebuchet MS" w:cs="Tahoma"/>
      <w:sz w:val="24"/>
      <w:szCs w:val="24"/>
    </w:rPr>
  </w:style>
  <w:style w:type="character" w:customStyle="1" w:styleId="Heading5Char">
    <w:name w:val="Heading 5 Char"/>
    <w:basedOn w:val="DefaultParagraphFont"/>
    <w:link w:val="Heading5"/>
    <w:uiPriority w:val="99"/>
    <w:semiHidden/>
    <w:locked/>
    <w:rsid w:val="00723275"/>
    <w:rPr>
      <w:rFonts w:ascii="Trebuchet MS" w:eastAsia="FZYaoTi" w:hAnsi="Trebuchet MS" w:cs="Tahoma"/>
      <w:i/>
      <w:iCs/>
      <w:sz w:val="22"/>
      <w:szCs w:val="22"/>
    </w:rPr>
  </w:style>
  <w:style w:type="character" w:customStyle="1" w:styleId="Heading6Char">
    <w:name w:val="Heading 6 Char"/>
    <w:basedOn w:val="DefaultParagraphFont"/>
    <w:link w:val="Heading6"/>
    <w:uiPriority w:val="99"/>
    <w:semiHidden/>
    <w:locked/>
    <w:rsid w:val="00723275"/>
    <w:rPr>
      <w:rFonts w:ascii="Trebuchet MS" w:eastAsia="FZYaoTi" w:hAnsi="Trebuchet MS" w:cs="Tahoma"/>
      <w:color w:val="595959"/>
    </w:rPr>
  </w:style>
  <w:style w:type="character" w:customStyle="1" w:styleId="Heading7Char">
    <w:name w:val="Heading 7 Char"/>
    <w:basedOn w:val="DefaultParagraphFont"/>
    <w:link w:val="Heading7"/>
    <w:uiPriority w:val="99"/>
    <w:semiHidden/>
    <w:locked/>
    <w:rsid w:val="00723275"/>
    <w:rPr>
      <w:rFonts w:ascii="Trebuchet MS" w:eastAsia="FZYaoTi" w:hAnsi="Trebuchet MS" w:cs="Tahoma"/>
      <w:i/>
      <w:iCs/>
      <w:color w:val="595959"/>
    </w:rPr>
  </w:style>
  <w:style w:type="character" w:customStyle="1" w:styleId="Heading8Char">
    <w:name w:val="Heading 8 Char"/>
    <w:basedOn w:val="DefaultParagraphFont"/>
    <w:link w:val="Heading8"/>
    <w:uiPriority w:val="99"/>
    <w:semiHidden/>
    <w:locked/>
    <w:rsid w:val="00723275"/>
    <w:rPr>
      <w:rFonts w:ascii="Trebuchet MS" w:eastAsia="FZYaoTi" w:hAnsi="Trebuchet MS" w:cs="Tahoma"/>
      <w:smallCaps/>
      <w:color w:val="595959"/>
    </w:rPr>
  </w:style>
  <w:style w:type="character" w:customStyle="1" w:styleId="Heading9Char">
    <w:name w:val="Heading 9 Char"/>
    <w:basedOn w:val="DefaultParagraphFont"/>
    <w:link w:val="Heading9"/>
    <w:uiPriority w:val="99"/>
    <w:semiHidden/>
    <w:locked/>
    <w:rsid w:val="00723275"/>
    <w:rPr>
      <w:rFonts w:ascii="Trebuchet MS" w:eastAsia="FZYaoTi" w:hAnsi="Trebuchet MS" w:cs="Tahoma"/>
      <w:i/>
      <w:iCs/>
      <w:smallCaps/>
      <w:color w:val="595959"/>
    </w:rPr>
  </w:style>
  <w:style w:type="paragraph" w:styleId="Title">
    <w:name w:val="Title"/>
    <w:basedOn w:val="Normal"/>
    <w:next w:val="Normal"/>
    <w:link w:val="TitleChar"/>
    <w:uiPriority w:val="99"/>
    <w:qFormat/>
    <w:rsid w:val="00723275"/>
    <w:pPr>
      <w:spacing w:after="0" w:line="240" w:lineRule="auto"/>
      <w:contextualSpacing/>
    </w:pPr>
    <w:rPr>
      <w:rFonts w:eastAsia="FZYaoTi"/>
      <w:color w:val="90C226"/>
      <w:spacing w:val="-7"/>
      <w:sz w:val="64"/>
      <w:szCs w:val="64"/>
    </w:rPr>
  </w:style>
  <w:style w:type="character" w:customStyle="1" w:styleId="TitleChar">
    <w:name w:val="Title Char"/>
    <w:basedOn w:val="DefaultParagraphFont"/>
    <w:link w:val="Title"/>
    <w:uiPriority w:val="99"/>
    <w:locked/>
    <w:rsid w:val="00723275"/>
    <w:rPr>
      <w:rFonts w:ascii="Trebuchet MS" w:eastAsia="FZYaoTi" w:hAnsi="Trebuchet MS" w:cs="Tahoma"/>
      <w:color w:val="90C226"/>
      <w:spacing w:val="-7"/>
      <w:sz w:val="64"/>
      <w:szCs w:val="64"/>
    </w:rPr>
  </w:style>
  <w:style w:type="paragraph" w:styleId="Subtitle">
    <w:name w:val="Subtitle"/>
    <w:basedOn w:val="Normal"/>
    <w:next w:val="Normal"/>
    <w:link w:val="SubtitleChar"/>
    <w:uiPriority w:val="99"/>
    <w:qFormat/>
    <w:rsid w:val="00723275"/>
    <w:pPr>
      <w:numPr>
        <w:ilvl w:val="1"/>
      </w:numPr>
      <w:spacing w:after="240" w:line="240" w:lineRule="auto"/>
    </w:pPr>
    <w:rPr>
      <w:rFonts w:eastAsia="FZYaoTi"/>
      <w:color w:val="404040"/>
      <w:sz w:val="28"/>
      <w:szCs w:val="28"/>
    </w:rPr>
  </w:style>
  <w:style w:type="character" w:customStyle="1" w:styleId="SubtitleChar">
    <w:name w:val="Subtitle Char"/>
    <w:basedOn w:val="DefaultParagraphFont"/>
    <w:link w:val="Subtitle"/>
    <w:uiPriority w:val="99"/>
    <w:locked/>
    <w:rsid w:val="00723275"/>
    <w:rPr>
      <w:rFonts w:ascii="Trebuchet MS" w:eastAsia="FZYaoTi" w:hAnsi="Trebuchet MS" w:cs="Tahoma"/>
      <w:color w:val="404040"/>
      <w:sz w:val="28"/>
      <w:szCs w:val="28"/>
    </w:rPr>
  </w:style>
  <w:style w:type="character" w:styleId="SubtleEmphasis">
    <w:name w:val="Subtle Emphasis"/>
    <w:basedOn w:val="DefaultParagraphFont"/>
    <w:uiPriority w:val="99"/>
    <w:qFormat/>
    <w:rsid w:val="00723275"/>
    <w:rPr>
      <w:rFonts w:cs="Times New Roman"/>
      <w:i/>
      <w:iCs/>
      <w:color w:val="595959"/>
    </w:rPr>
  </w:style>
  <w:style w:type="character" w:styleId="Emphasis">
    <w:name w:val="Emphasis"/>
    <w:basedOn w:val="DefaultParagraphFont"/>
    <w:uiPriority w:val="99"/>
    <w:qFormat/>
    <w:rsid w:val="00723275"/>
    <w:rPr>
      <w:rFonts w:cs="Times New Roman"/>
      <w:i/>
      <w:iCs/>
    </w:rPr>
  </w:style>
  <w:style w:type="character" w:styleId="IntenseEmphasis">
    <w:name w:val="Intense Emphasis"/>
    <w:basedOn w:val="DefaultParagraphFont"/>
    <w:uiPriority w:val="99"/>
    <w:qFormat/>
    <w:rsid w:val="00723275"/>
    <w:rPr>
      <w:rFonts w:cs="Times New Roman"/>
      <w:b/>
      <w:bCs/>
      <w:i/>
      <w:iCs/>
    </w:rPr>
  </w:style>
  <w:style w:type="character" w:styleId="Strong">
    <w:name w:val="Strong"/>
    <w:basedOn w:val="DefaultParagraphFont"/>
    <w:uiPriority w:val="99"/>
    <w:qFormat/>
    <w:rsid w:val="00723275"/>
    <w:rPr>
      <w:rFonts w:cs="Times New Roman"/>
      <w:b/>
      <w:bCs/>
    </w:rPr>
  </w:style>
  <w:style w:type="paragraph" w:styleId="Quote">
    <w:name w:val="Quote"/>
    <w:basedOn w:val="Normal"/>
    <w:next w:val="Normal"/>
    <w:link w:val="QuoteChar"/>
    <w:uiPriority w:val="99"/>
    <w:qFormat/>
    <w:rsid w:val="00723275"/>
    <w:pPr>
      <w:spacing w:before="240" w:after="240" w:line="252" w:lineRule="auto"/>
      <w:ind w:left="864" w:right="864"/>
      <w:jc w:val="center"/>
    </w:pPr>
    <w:rPr>
      <w:i/>
      <w:iCs/>
    </w:rPr>
  </w:style>
  <w:style w:type="character" w:customStyle="1" w:styleId="QuoteChar">
    <w:name w:val="Quote Char"/>
    <w:basedOn w:val="DefaultParagraphFont"/>
    <w:link w:val="Quote"/>
    <w:uiPriority w:val="99"/>
    <w:locked/>
    <w:rsid w:val="00723275"/>
    <w:rPr>
      <w:rFonts w:cs="Times New Roman"/>
      <w:i/>
      <w:iCs/>
    </w:rPr>
  </w:style>
  <w:style w:type="paragraph" w:styleId="IntenseQuote">
    <w:name w:val="Intense Quote"/>
    <w:basedOn w:val="Normal"/>
    <w:next w:val="Normal"/>
    <w:link w:val="IntenseQuoteChar"/>
    <w:uiPriority w:val="99"/>
    <w:qFormat/>
    <w:rsid w:val="00723275"/>
    <w:pPr>
      <w:spacing w:before="100" w:beforeAutospacing="1" w:after="240"/>
      <w:ind w:left="864" w:right="864"/>
      <w:jc w:val="center"/>
    </w:pPr>
    <w:rPr>
      <w:rFonts w:eastAsia="FZYaoTi"/>
      <w:color w:val="90C226"/>
      <w:sz w:val="28"/>
      <w:szCs w:val="28"/>
    </w:rPr>
  </w:style>
  <w:style w:type="character" w:customStyle="1" w:styleId="IntenseQuoteChar">
    <w:name w:val="Intense Quote Char"/>
    <w:basedOn w:val="DefaultParagraphFont"/>
    <w:link w:val="IntenseQuote"/>
    <w:uiPriority w:val="99"/>
    <w:locked/>
    <w:rsid w:val="00723275"/>
    <w:rPr>
      <w:rFonts w:ascii="Trebuchet MS" w:eastAsia="FZYaoTi" w:hAnsi="Trebuchet MS" w:cs="Tahoma"/>
      <w:color w:val="90C226"/>
      <w:sz w:val="28"/>
      <w:szCs w:val="28"/>
    </w:rPr>
  </w:style>
  <w:style w:type="character" w:styleId="SubtleReference">
    <w:name w:val="Subtle Reference"/>
    <w:basedOn w:val="DefaultParagraphFont"/>
    <w:uiPriority w:val="99"/>
    <w:qFormat/>
    <w:rsid w:val="00723275"/>
    <w:rPr>
      <w:rFonts w:cs="Times New Roman"/>
      <w:smallCaps/>
      <w:color w:val="404040"/>
    </w:rPr>
  </w:style>
  <w:style w:type="character" w:styleId="IntenseReference">
    <w:name w:val="Intense Reference"/>
    <w:basedOn w:val="DefaultParagraphFont"/>
    <w:uiPriority w:val="99"/>
    <w:qFormat/>
    <w:rsid w:val="00723275"/>
    <w:rPr>
      <w:rFonts w:cs="Times New Roman"/>
      <w:b/>
      <w:bCs/>
      <w:smallCaps/>
      <w:u w:val="single"/>
    </w:rPr>
  </w:style>
  <w:style w:type="character" w:styleId="BookTitle">
    <w:name w:val="Book Title"/>
    <w:basedOn w:val="DefaultParagraphFont"/>
    <w:uiPriority w:val="99"/>
    <w:qFormat/>
    <w:rsid w:val="00723275"/>
    <w:rPr>
      <w:rFonts w:cs="Times New Roman"/>
      <w:b/>
      <w:bCs/>
      <w:smallCaps/>
    </w:rPr>
  </w:style>
  <w:style w:type="paragraph" w:styleId="Caption">
    <w:name w:val="caption"/>
    <w:basedOn w:val="Normal"/>
    <w:next w:val="Normal"/>
    <w:uiPriority w:val="99"/>
    <w:qFormat/>
    <w:rsid w:val="00723275"/>
    <w:pPr>
      <w:spacing w:line="240" w:lineRule="auto"/>
    </w:pPr>
    <w:rPr>
      <w:b/>
      <w:bCs/>
      <w:color w:val="404040"/>
    </w:rPr>
  </w:style>
  <w:style w:type="paragraph" w:styleId="TOCHeading">
    <w:name w:val="TOC Heading"/>
    <w:basedOn w:val="Heading1"/>
    <w:next w:val="Normal"/>
    <w:uiPriority w:val="99"/>
    <w:qFormat/>
    <w:rsid w:val="00723275"/>
    <w:pPr>
      <w:outlineLvl w:val="9"/>
    </w:pPr>
  </w:style>
  <w:style w:type="paragraph" w:styleId="NoSpacing">
    <w:name w:val="No Spacing"/>
    <w:uiPriority w:val="99"/>
    <w:qFormat/>
    <w:rsid w:val="00723275"/>
    <w:rPr>
      <w:sz w:val="20"/>
      <w:szCs w:val="20"/>
      <w:lang w:val="en-US" w:eastAsia="ja-JP"/>
    </w:rPr>
  </w:style>
  <w:style w:type="paragraph" w:styleId="ListParagraph">
    <w:name w:val="List Paragraph"/>
    <w:basedOn w:val="Normal"/>
    <w:uiPriority w:val="99"/>
    <w:qFormat/>
    <w:rsid w:val="00723275"/>
    <w:pPr>
      <w:ind w:left="720"/>
      <w:contextualSpacing/>
    </w:pPr>
  </w:style>
  <w:style w:type="paragraph" w:styleId="NormalWeb">
    <w:name w:val="Normal (Web)"/>
    <w:basedOn w:val="Normal"/>
    <w:uiPriority w:val="99"/>
    <w:semiHidden/>
    <w:rsid w:val="005B23AD"/>
    <w:pPr>
      <w:spacing w:before="100" w:beforeAutospacing="1" w:after="100" w:afterAutospacing="1" w:line="240" w:lineRule="auto"/>
    </w:pPr>
    <w:rPr>
      <w:rFonts w:ascii="Times New Roman" w:hAnsi="Times New Roman" w:cs="Times New Roman"/>
      <w:sz w:val="24"/>
      <w:szCs w:val="24"/>
      <w:lang w:val="es-AR" w:eastAsia="es-AR"/>
    </w:rPr>
  </w:style>
  <w:style w:type="character" w:customStyle="1" w:styleId="apple-converted-space">
    <w:name w:val="apple-converted-space"/>
    <w:basedOn w:val="DefaultParagraphFont"/>
    <w:uiPriority w:val="99"/>
    <w:rsid w:val="005B23AD"/>
    <w:rPr>
      <w:rFonts w:cs="Times New Roman"/>
    </w:rPr>
  </w:style>
  <w:style w:type="paragraph" w:styleId="BalloonText">
    <w:name w:val="Balloon Text"/>
    <w:basedOn w:val="Normal"/>
    <w:link w:val="BalloonTextChar"/>
    <w:uiPriority w:val="99"/>
    <w:semiHidden/>
    <w:rsid w:val="005E5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E551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67751872">
      <w:marLeft w:val="0"/>
      <w:marRight w:val="0"/>
      <w:marTop w:val="0"/>
      <w:marBottom w:val="0"/>
      <w:divBdr>
        <w:top w:val="none" w:sz="0" w:space="0" w:color="auto"/>
        <w:left w:val="none" w:sz="0" w:space="0" w:color="auto"/>
        <w:bottom w:val="none" w:sz="0" w:space="0" w:color="auto"/>
        <w:right w:val="none" w:sz="0" w:space="0" w:color="auto"/>
      </w:divBdr>
    </w:div>
    <w:div w:id="1167751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eco\AppData\Roaming\Microsoft\Plantillas\Dise&#241;o%20de%20face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Diseño de faceta.dotx</Template>
  <TotalTime>37</TotalTime>
  <Pages>3</Pages>
  <Words>860</Words>
  <Characters>4733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acheco</dc:creator>
  <cp:keywords/>
  <dc:description/>
  <cp:lastModifiedBy>Admin</cp:lastModifiedBy>
  <cp:revision>4</cp:revision>
  <cp:lastPrinted>2017-05-04T16:34:00Z</cp:lastPrinted>
  <dcterms:created xsi:type="dcterms:W3CDTF">2017-09-06T15:51:00Z</dcterms:created>
  <dcterms:modified xsi:type="dcterms:W3CDTF">2017-09-06T17:19:00Z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